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2D8D" w14:textId="77777777" w:rsidR="005E25A1" w:rsidRPr="005E25A1"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5E25A1">
        <w:rPr>
          <w:rFonts w:ascii="Arial" w:eastAsia="Times New Roman" w:hAnsi="Arial" w:cs="Arial"/>
          <w:color w:val="383852"/>
          <w:sz w:val="27"/>
          <w:szCs w:val="27"/>
          <w:lang w:eastAsia="en-GB"/>
        </w:rPr>
        <w:t>As a visitor to this site, you agree to be bound by these terms and conditions.</w:t>
      </w:r>
    </w:p>
    <w:p w14:paraId="5A93527D" w14:textId="0CDCDB9E"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color w:val="383852"/>
          <w:sz w:val="27"/>
          <w:szCs w:val="27"/>
          <w:lang w:eastAsia="en-GB"/>
        </w:rPr>
        <w:t xml:space="preserve">These terms and conditions, and any contract formed between you and </w:t>
      </w:r>
      <w:r w:rsidR="002C245D" w:rsidRPr="00EE6946">
        <w:rPr>
          <w:rFonts w:ascii="Arial" w:eastAsia="Times New Roman" w:hAnsi="Arial" w:cs="Arial"/>
          <w:color w:val="383852"/>
          <w:sz w:val="27"/>
          <w:szCs w:val="27"/>
          <w:lang w:eastAsia="en-GB"/>
        </w:rPr>
        <w:t xml:space="preserve">Sennocke International Insurance Services Limited (Self-Build Zone and Build-Zone are trading styles of Sennocke International Insurance Services Limited) is </w:t>
      </w:r>
      <w:r w:rsidRPr="00EE6946">
        <w:rPr>
          <w:rFonts w:ascii="Arial" w:eastAsia="Times New Roman" w:hAnsi="Arial" w:cs="Arial"/>
          <w:color w:val="383852"/>
          <w:sz w:val="27"/>
          <w:szCs w:val="27"/>
          <w:lang w:eastAsia="en-GB"/>
        </w:rPr>
        <w:t xml:space="preserve">governed by, and is to be construed in accordance with, English Law and both you and </w:t>
      </w:r>
      <w:r w:rsidR="002C245D" w:rsidRPr="00EE6946">
        <w:rPr>
          <w:rFonts w:ascii="Arial" w:eastAsia="Times New Roman" w:hAnsi="Arial" w:cs="Arial"/>
          <w:color w:val="383852"/>
          <w:sz w:val="27"/>
          <w:szCs w:val="27"/>
          <w:lang w:eastAsia="en-GB"/>
        </w:rPr>
        <w:t>Sennocke International Insurance Services Limited</w:t>
      </w:r>
      <w:r w:rsidR="009842CB" w:rsidRPr="00EE6946">
        <w:rPr>
          <w:rFonts w:ascii="Arial" w:eastAsia="Times New Roman" w:hAnsi="Arial" w:cs="Arial"/>
          <w:color w:val="383852"/>
          <w:sz w:val="27"/>
          <w:szCs w:val="27"/>
          <w:lang w:eastAsia="en-GB"/>
        </w:rPr>
        <w:t xml:space="preserve"> </w:t>
      </w:r>
      <w:r w:rsidRPr="00EE6946">
        <w:rPr>
          <w:rFonts w:ascii="Arial" w:eastAsia="Times New Roman" w:hAnsi="Arial" w:cs="Arial"/>
          <w:color w:val="383852"/>
          <w:sz w:val="27"/>
          <w:szCs w:val="27"/>
          <w:lang w:eastAsia="en-GB"/>
        </w:rPr>
        <w:t>submit to the exclusive jurisdiction of the English Courts.</w:t>
      </w:r>
    </w:p>
    <w:p w14:paraId="60D05E33" w14:textId="77777777"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b/>
          <w:bCs/>
          <w:color w:val="383852"/>
          <w:sz w:val="27"/>
          <w:szCs w:val="27"/>
          <w:lang w:eastAsia="en-GB"/>
        </w:rPr>
        <w:t>Reasonable Care</w:t>
      </w:r>
    </w:p>
    <w:p w14:paraId="34BAADBC" w14:textId="6D9DE13B" w:rsidR="005E25A1" w:rsidRPr="00EE6946" w:rsidRDefault="002C245D"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color w:val="383852"/>
          <w:sz w:val="27"/>
          <w:szCs w:val="27"/>
          <w:lang w:eastAsia="en-GB"/>
        </w:rPr>
        <w:t>Sennocke International Insurance Services Limited</w:t>
      </w:r>
      <w:r w:rsidR="005E25A1" w:rsidRPr="00EE6946">
        <w:rPr>
          <w:rFonts w:ascii="Arial" w:eastAsia="Times New Roman" w:hAnsi="Arial" w:cs="Arial"/>
          <w:color w:val="383852"/>
          <w:sz w:val="27"/>
          <w:szCs w:val="27"/>
          <w:lang w:eastAsia="en-GB"/>
        </w:rPr>
        <w:t xml:space="preserve"> has taken every care whilst producing the information and materials contained in this website but, as far as the governing law allows, </w:t>
      </w:r>
      <w:r w:rsidRPr="00EE6946">
        <w:rPr>
          <w:rFonts w:ascii="Arial" w:eastAsia="Times New Roman" w:hAnsi="Arial" w:cs="Arial"/>
          <w:color w:val="383852"/>
          <w:sz w:val="27"/>
          <w:szCs w:val="27"/>
          <w:lang w:eastAsia="en-GB"/>
        </w:rPr>
        <w:t>Sennocke International Insurance Services Limited</w:t>
      </w:r>
      <w:r w:rsidR="005E25A1" w:rsidRPr="00EE6946">
        <w:rPr>
          <w:rFonts w:ascii="Arial" w:eastAsia="Times New Roman" w:hAnsi="Arial" w:cs="Arial"/>
          <w:color w:val="383852"/>
          <w:sz w:val="27"/>
          <w:szCs w:val="27"/>
          <w:lang w:eastAsia="en-GB"/>
        </w:rPr>
        <w:t xml:space="preserve"> make no representation of warranty, either express or implied, as to the accuracy of the information or materials contained in this website at any time. To verify any part of the information or materials, you should contact </w:t>
      </w:r>
      <w:r w:rsidRPr="00EE6946">
        <w:rPr>
          <w:rFonts w:ascii="Arial" w:eastAsia="Times New Roman" w:hAnsi="Arial" w:cs="Arial"/>
          <w:color w:val="383852"/>
          <w:sz w:val="27"/>
          <w:szCs w:val="27"/>
          <w:lang w:eastAsia="en-GB"/>
        </w:rPr>
        <w:t>Sennocke International Insurance Services Limited</w:t>
      </w:r>
      <w:r w:rsidR="009842CB" w:rsidRPr="00EE6946">
        <w:rPr>
          <w:rFonts w:ascii="Arial" w:eastAsia="Times New Roman" w:hAnsi="Arial" w:cs="Arial"/>
          <w:color w:val="383852"/>
          <w:sz w:val="27"/>
          <w:szCs w:val="27"/>
          <w:lang w:eastAsia="en-GB"/>
        </w:rPr>
        <w:t xml:space="preserve"> </w:t>
      </w:r>
      <w:r w:rsidR="005E25A1" w:rsidRPr="00EE6946">
        <w:rPr>
          <w:rFonts w:ascii="Arial" w:eastAsia="Times New Roman" w:hAnsi="Arial" w:cs="Arial"/>
          <w:color w:val="383852"/>
          <w:sz w:val="27"/>
          <w:szCs w:val="27"/>
          <w:lang w:eastAsia="en-GB"/>
        </w:rPr>
        <w:t>before relying on it.</w:t>
      </w:r>
    </w:p>
    <w:p w14:paraId="78A7CBA7" w14:textId="77777777"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b/>
          <w:bCs/>
          <w:color w:val="383852"/>
          <w:sz w:val="27"/>
          <w:szCs w:val="27"/>
          <w:lang w:eastAsia="en-GB"/>
        </w:rPr>
        <w:t>Disclaimer</w:t>
      </w:r>
    </w:p>
    <w:p w14:paraId="583CB503" w14:textId="39200362"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color w:val="383852"/>
          <w:sz w:val="27"/>
          <w:szCs w:val="27"/>
          <w:lang w:eastAsia="en-GB"/>
        </w:rPr>
        <w:t xml:space="preserve">The content of this website (“Website”) is the copyright of </w:t>
      </w:r>
      <w:r w:rsidR="002C245D" w:rsidRPr="00EE6946">
        <w:rPr>
          <w:rFonts w:ascii="Arial" w:eastAsia="Times New Roman" w:hAnsi="Arial" w:cs="Arial"/>
          <w:color w:val="383852"/>
          <w:sz w:val="27"/>
          <w:szCs w:val="27"/>
          <w:lang w:eastAsia="en-GB"/>
        </w:rPr>
        <w:t>Sennocke International Insurance Services Limited</w:t>
      </w:r>
      <w:r w:rsidR="009842CB" w:rsidRPr="00EE6946">
        <w:rPr>
          <w:rFonts w:ascii="Arial" w:eastAsia="Times New Roman" w:hAnsi="Arial" w:cs="Arial"/>
          <w:color w:val="383852"/>
          <w:sz w:val="27"/>
          <w:szCs w:val="27"/>
          <w:lang w:eastAsia="en-GB"/>
        </w:rPr>
        <w:t xml:space="preserve"> </w:t>
      </w:r>
      <w:r w:rsidRPr="00EE6946">
        <w:rPr>
          <w:rFonts w:ascii="Arial" w:eastAsia="Times New Roman" w:hAnsi="Arial" w:cs="Arial"/>
          <w:color w:val="383852"/>
          <w:sz w:val="27"/>
          <w:szCs w:val="27"/>
          <w:lang w:eastAsia="en-GB"/>
        </w:rPr>
        <w:t>and its associated companies.</w:t>
      </w:r>
    </w:p>
    <w:p w14:paraId="2BF90AEF" w14:textId="2D45EAB2"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color w:val="383852"/>
          <w:sz w:val="27"/>
          <w:szCs w:val="27"/>
          <w:lang w:eastAsia="en-GB"/>
        </w:rPr>
        <w:t xml:space="preserve">You may download, store and use the material for your own personal use and research. You may not republish, retransmit, redistribute or otherwise make the material available to any other party or make the same available on any website, on-line service or bulletin board of your own or of any other party or make the same available in hard copy or on any other media without </w:t>
      </w:r>
      <w:r w:rsidR="002C245D" w:rsidRPr="00EE6946">
        <w:rPr>
          <w:rFonts w:ascii="Arial" w:eastAsia="Times New Roman" w:hAnsi="Arial" w:cs="Arial"/>
          <w:color w:val="383852"/>
          <w:sz w:val="27"/>
          <w:szCs w:val="27"/>
          <w:lang w:eastAsia="en-GB"/>
        </w:rPr>
        <w:t>Sennocke International Insurance Services Limited</w:t>
      </w:r>
      <w:r w:rsidRPr="00EE6946">
        <w:rPr>
          <w:rFonts w:ascii="Arial" w:eastAsia="Times New Roman" w:hAnsi="Arial" w:cs="Arial"/>
          <w:color w:val="383852"/>
          <w:sz w:val="27"/>
          <w:szCs w:val="27"/>
          <w:lang w:eastAsia="en-GB"/>
        </w:rPr>
        <w:t xml:space="preserve"> express prior written consent.</w:t>
      </w:r>
    </w:p>
    <w:p w14:paraId="0C253A4F" w14:textId="77777777"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color w:val="383852"/>
          <w:sz w:val="27"/>
          <w:szCs w:val="27"/>
          <w:lang w:eastAsia="en-GB"/>
        </w:rPr>
        <w:t>The Website is designed for the information of readers only and readers should not act on any of the information contained on the Website without seeking professional advice. Nothing on this Website constitutes advice, nor does the transmission, downloading or sending of any information or the Material create any contractual relationship.</w:t>
      </w:r>
    </w:p>
    <w:p w14:paraId="0B3AA71E" w14:textId="114C64FC"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color w:val="383852"/>
          <w:sz w:val="27"/>
          <w:szCs w:val="27"/>
          <w:lang w:eastAsia="en-GB"/>
        </w:rPr>
        <w:t xml:space="preserve">Links to third party websites are provided as a convenience to the reader; </w:t>
      </w:r>
      <w:r w:rsidR="002C245D" w:rsidRPr="00EE6946">
        <w:rPr>
          <w:rFonts w:ascii="Arial" w:eastAsia="Times New Roman" w:hAnsi="Arial" w:cs="Arial"/>
          <w:color w:val="383852"/>
          <w:sz w:val="27"/>
          <w:szCs w:val="27"/>
          <w:lang w:eastAsia="en-GB"/>
        </w:rPr>
        <w:t>Sennocke International Insurance Services Limited</w:t>
      </w:r>
      <w:r w:rsidRPr="00EE6946">
        <w:rPr>
          <w:rFonts w:ascii="Arial" w:eastAsia="Times New Roman" w:hAnsi="Arial" w:cs="Arial"/>
          <w:color w:val="383852"/>
          <w:sz w:val="27"/>
          <w:szCs w:val="27"/>
          <w:lang w:eastAsia="en-GB"/>
        </w:rPr>
        <w:t xml:space="preserve"> does not control and is not responsible for any of those websites or their content.</w:t>
      </w:r>
    </w:p>
    <w:p w14:paraId="6429E923" w14:textId="1217A8A1" w:rsidR="005E25A1" w:rsidRPr="00EE6946" w:rsidRDefault="002C245D"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color w:val="383852"/>
          <w:sz w:val="27"/>
          <w:szCs w:val="27"/>
          <w:lang w:eastAsia="en-GB"/>
        </w:rPr>
        <w:lastRenderedPageBreak/>
        <w:t>Sennocke International Insurance Services Limited</w:t>
      </w:r>
      <w:r w:rsidR="005E25A1" w:rsidRPr="00EE6946">
        <w:rPr>
          <w:rFonts w:ascii="Arial" w:eastAsia="Times New Roman" w:hAnsi="Arial" w:cs="Arial"/>
          <w:color w:val="383852"/>
          <w:sz w:val="27"/>
          <w:szCs w:val="27"/>
          <w:lang w:eastAsia="en-GB"/>
        </w:rPr>
        <w:t xml:space="preserve"> accepts no liability or responsibility whatsoever for any loss or damage suffered by any user of the information contained on or accessed through this Website or the Material downloaded from the Website. By continuing to use this Website you are deemed to accept the above terms and conditions.</w:t>
      </w:r>
    </w:p>
    <w:p w14:paraId="36E1C93E" w14:textId="77777777"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b/>
          <w:bCs/>
          <w:color w:val="383852"/>
          <w:sz w:val="27"/>
          <w:szCs w:val="27"/>
          <w:lang w:eastAsia="en-GB"/>
        </w:rPr>
        <w:t>News Content</w:t>
      </w:r>
    </w:p>
    <w:p w14:paraId="0EF22E16" w14:textId="737C5905"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color w:val="383852"/>
          <w:sz w:val="27"/>
          <w:szCs w:val="27"/>
          <w:lang w:eastAsia="en-GB"/>
        </w:rPr>
        <w:t xml:space="preserve">The News articles shown on our site are not necessarily the opinion or views of </w:t>
      </w:r>
      <w:r w:rsidR="002C245D" w:rsidRPr="00EE6946">
        <w:rPr>
          <w:rFonts w:ascii="Arial" w:eastAsia="Times New Roman" w:hAnsi="Arial" w:cs="Arial"/>
          <w:color w:val="383852"/>
          <w:sz w:val="27"/>
          <w:szCs w:val="27"/>
          <w:lang w:eastAsia="en-GB"/>
        </w:rPr>
        <w:t>Sennocke International Insurance Services Limited</w:t>
      </w:r>
      <w:r w:rsidRPr="00EE6946">
        <w:rPr>
          <w:rFonts w:ascii="Arial" w:eastAsia="Times New Roman" w:hAnsi="Arial" w:cs="Arial"/>
          <w:color w:val="383852"/>
          <w:sz w:val="27"/>
          <w:szCs w:val="27"/>
          <w:lang w:eastAsia="en-GB"/>
        </w:rPr>
        <w:t>.</w:t>
      </w:r>
    </w:p>
    <w:p w14:paraId="7BDEBE4E" w14:textId="77777777"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b/>
          <w:bCs/>
          <w:color w:val="383852"/>
          <w:sz w:val="27"/>
          <w:szCs w:val="27"/>
          <w:lang w:eastAsia="en-GB"/>
        </w:rPr>
        <w:t>Links</w:t>
      </w:r>
    </w:p>
    <w:p w14:paraId="2B37BF02" w14:textId="58371157" w:rsidR="005E25A1" w:rsidRPr="00EE6946" w:rsidRDefault="002C245D"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color w:val="383852"/>
          <w:sz w:val="27"/>
          <w:szCs w:val="27"/>
          <w:lang w:eastAsia="en-GB"/>
        </w:rPr>
        <w:t>Sennocke International Insurance Services Limited</w:t>
      </w:r>
      <w:r w:rsidR="005E25A1" w:rsidRPr="00EE6946">
        <w:rPr>
          <w:rFonts w:ascii="Arial" w:eastAsia="Times New Roman" w:hAnsi="Arial" w:cs="Arial"/>
          <w:color w:val="383852"/>
          <w:sz w:val="27"/>
          <w:szCs w:val="27"/>
          <w:lang w:eastAsia="en-GB"/>
        </w:rPr>
        <w:t xml:space="preserve"> accepts no responsibility or liability for the content of any third party websites linked to this site.</w:t>
      </w:r>
    </w:p>
    <w:p w14:paraId="14A76F32" w14:textId="77777777"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b/>
          <w:bCs/>
          <w:color w:val="383852"/>
          <w:sz w:val="27"/>
          <w:szCs w:val="27"/>
          <w:lang w:eastAsia="en-GB"/>
        </w:rPr>
        <w:t>Information Changes</w:t>
      </w:r>
    </w:p>
    <w:p w14:paraId="76617EDE" w14:textId="693C6654" w:rsidR="005E25A1" w:rsidRPr="00EE6946" w:rsidRDefault="002C245D"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color w:val="383852"/>
          <w:sz w:val="27"/>
          <w:szCs w:val="27"/>
          <w:lang w:eastAsia="en-GB"/>
        </w:rPr>
        <w:t>Sennocke International Insurance Services Limited</w:t>
      </w:r>
      <w:r w:rsidR="005E25A1" w:rsidRPr="00EE6946">
        <w:rPr>
          <w:rFonts w:ascii="Arial" w:eastAsia="Times New Roman" w:hAnsi="Arial" w:cs="Arial"/>
          <w:color w:val="383852"/>
          <w:sz w:val="27"/>
          <w:szCs w:val="27"/>
          <w:lang w:eastAsia="en-GB"/>
        </w:rPr>
        <w:t xml:space="preserve"> may make changes without prior notice or obligation to update content within this website.</w:t>
      </w:r>
    </w:p>
    <w:p w14:paraId="154D0336" w14:textId="77777777"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b/>
          <w:bCs/>
          <w:color w:val="383852"/>
          <w:sz w:val="27"/>
          <w:szCs w:val="27"/>
          <w:lang w:eastAsia="en-GB"/>
        </w:rPr>
        <w:t>Legality</w:t>
      </w:r>
    </w:p>
    <w:p w14:paraId="4680EC22" w14:textId="77777777"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color w:val="383852"/>
          <w:sz w:val="27"/>
          <w:szCs w:val="27"/>
          <w:lang w:eastAsia="en-GB"/>
        </w:rPr>
        <w:t>If any part of this Legal Notice shall be deemed by a court of law to be unenforceable, unlawful or void, then that part shall be deemed severable from this Legal Notice. Any such severance shall not affect the validity and enforceability of the remaining part or parts of this Legal Notice.</w:t>
      </w:r>
    </w:p>
    <w:p w14:paraId="5AEFB30F" w14:textId="77777777" w:rsidR="005E25A1" w:rsidRPr="00EE6946"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b/>
          <w:bCs/>
          <w:color w:val="383852"/>
          <w:sz w:val="27"/>
          <w:szCs w:val="27"/>
          <w:lang w:eastAsia="en-GB"/>
        </w:rPr>
        <w:t>Security of trading over the Internet</w:t>
      </w:r>
    </w:p>
    <w:p w14:paraId="38B53711" w14:textId="0E83BA46" w:rsidR="005E25A1" w:rsidRPr="005E25A1" w:rsidRDefault="005E25A1" w:rsidP="005E25A1">
      <w:pPr>
        <w:shd w:val="clear" w:color="auto" w:fill="FFFFFF"/>
        <w:spacing w:after="100" w:afterAutospacing="1" w:line="240" w:lineRule="auto"/>
        <w:rPr>
          <w:rFonts w:ascii="Arial" w:eastAsia="Times New Roman" w:hAnsi="Arial" w:cs="Arial"/>
          <w:color w:val="383852"/>
          <w:sz w:val="27"/>
          <w:szCs w:val="27"/>
          <w:lang w:eastAsia="en-GB"/>
        </w:rPr>
      </w:pPr>
      <w:r w:rsidRPr="00EE6946">
        <w:rPr>
          <w:rFonts w:ascii="Arial" w:eastAsia="Times New Roman" w:hAnsi="Arial" w:cs="Arial"/>
          <w:color w:val="383852"/>
          <w:sz w:val="27"/>
          <w:szCs w:val="27"/>
          <w:lang w:eastAsia="en-GB"/>
        </w:rPr>
        <w:t xml:space="preserve">Transactions over the Internet may be subject to interruption, transmission blackout, delayed transmission due to Internet traffic or incorrect data transmission due to the public nature of the Internet. </w:t>
      </w:r>
      <w:r w:rsidR="002C245D" w:rsidRPr="00EE6946">
        <w:rPr>
          <w:rFonts w:ascii="Arial" w:eastAsia="Times New Roman" w:hAnsi="Arial" w:cs="Arial"/>
          <w:color w:val="383852"/>
          <w:sz w:val="27"/>
          <w:szCs w:val="27"/>
          <w:lang w:eastAsia="en-GB"/>
        </w:rPr>
        <w:t>Sennocke International Insurance Services Limited</w:t>
      </w:r>
      <w:r w:rsidRPr="00EE6946">
        <w:rPr>
          <w:rFonts w:ascii="Arial" w:eastAsia="Times New Roman" w:hAnsi="Arial" w:cs="Arial"/>
          <w:color w:val="383852"/>
          <w:sz w:val="27"/>
          <w:szCs w:val="27"/>
          <w:lang w:eastAsia="en-GB"/>
        </w:rPr>
        <w:t xml:space="preserve"> is unable to guarantee the confidentiality or security of any data passing via this website. Accordingly, your use of this website is at your own risk.</w:t>
      </w:r>
    </w:p>
    <w:p w14:paraId="6EAC8C7D" w14:textId="77777777" w:rsidR="002B5CF7" w:rsidRPr="00EB0786" w:rsidRDefault="002B5CF7" w:rsidP="00EB0786"/>
    <w:sectPr w:rsidR="002B5CF7" w:rsidRPr="00EB07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B658" w14:textId="77777777" w:rsidR="00AB3D2C" w:rsidRDefault="00AB3D2C" w:rsidP="00C37997">
      <w:pPr>
        <w:spacing w:after="0" w:line="240" w:lineRule="auto"/>
      </w:pPr>
      <w:r>
        <w:separator/>
      </w:r>
    </w:p>
  </w:endnote>
  <w:endnote w:type="continuationSeparator" w:id="0">
    <w:p w14:paraId="740C4176" w14:textId="77777777" w:rsidR="00AB3D2C" w:rsidRDefault="00AB3D2C" w:rsidP="00C3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404" w14:textId="77777777" w:rsidR="00AB3D2C" w:rsidRDefault="00AB3D2C" w:rsidP="00C37997">
      <w:pPr>
        <w:spacing w:after="0" w:line="240" w:lineRule="auto"/>
      </w:pPr>
      <w:r>
        <w:separator/>
      </w:r>
    </w:p>
  </w:footnote>
  <w:footnote w:type="continuationSeparator" w:id="0">
    <w:p w14:paraId="02760FC4" w14:textId="77777777" w:rsidR="00AB3D2C" w:rsidRDefault="00AB3D2C" w:rsidP="00C37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A1E"/>
    <w:multiLevelType w:val="multilevel"/>
    <w:tmpl w:val="98A4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073D2"/>
    <w:multiLevelType w:val="multilevel"/>
    <w:tmpl w:val="0536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90373"/>
    <w:multiLevelType w:val="multilevel"/>
    <w:tmpl w:val="24B8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6A9B"/>
    <w:multiLevelType w:val="multilevel"/>
    <w:tmpl w:val="2062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D7825"/>
    <w:multiLevelType w:val="multilevel"/>
    <w:tmpl w:val="DB38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61256"/>
    <w:multiLevelType w:val="multilevel"/>
    <w:tmpl w:val="3C14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A515D"/>
    <w:multiLevelType w:val="multilevel"/>
    <w:tmpl w:val="213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B25D9"/>
    <w:multiLevelType w:val="multilevel"/>
    <w:tmpl w:val="5566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181F57"/>
    <w:multiLevelType w:val="multilevel"/>
    <w:tmpl w:val="E7CA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D4142B"/>
    <w:multiLevelType w:val="multilevel"/>
    <w:tmpl w:val="EB44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C606DB"/>
    <w:multiLevelType w:val="multilevel"/>
    <w:tmpl w:val="836E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2"/>
  </w:num>
  <w:num w:numId="5">
    <w:abstractNumId w:val="0"/>
  </w:num>
  <w:num w:numId="6">
    <w:abstractNumId w:val="5"/>
  </w:num>
  <w:num w:numId="7">
    <w:abstractNumId w:val="9"/>
  </w:num>
  <w:num w:numId="8">
    <w:abstractNumId w:val="7"/>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97"/>
    <w:rsid w:val="000B015A"/>
    <w:rsid w:val="00190FEA"/>
    <w:rsid w:val="00210A97"/>
    <w:rsid w:val="002B5CF7"/>
    <w:rsid w:val="002C245D"/>
    <w:rsid w:val="003A6F43"/>
    <w:rsid w:val="003C25A1"/>
    <w:rsid w:val="005E25A1"/>
    <w:rsid w:val="009842CB"/>
    <w:rsid w:val="00AB3D2C"/>
    <w:rsid w:val="00B86EB7"/>
    <w:rsid w:val="00C37997"/>
    <w:rsid w:val="00EB0786"/>
    <w:rsid w:val="00EB3028"/>
    <w:rsid w:val="00EE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AAF20"/>
  <w15:chartTrackingRefBased/>
  <w15:docId w15:val="{7D2CCF08-56C8-49B0-ABEF-B5D45C85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B078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9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7997"/>
    <w:rPr>
      <w:b/>
      <w:bCs/>
    </w:rPr>
  </w:style>
  <w:style w:type="character" w:styleId="Hyperlink">
    <w:name w:val="Hyperlink"/>
    <w:basedOn w:val="DefaultParagraphFont"/>
    <w:uiPriority w:val="99"/>
    <w:semiHidden/>
    <w:unhideWhenUsed/>
    <w:rsid w:val="00C37997"/>
    <w:rPr>
      <w:color w:val="0000FF"/>
      <w:u w:val="single"/>
    </w:rPr>
  </w:style>
  <w:style w:type="character" w:customStyle="1" w:styleId="Heading4Char">
    <w:name w:val="Heading 4 Char"/>
    <w:basedOn w:val="DefaultParagraphFont"/>
    <w:link w:val="Heading4"/>
    <w:uiPriority w:val="9"/>
    <w:rsid w:val="00EB0786"/>
    <w:rPr>
      <w:rFonts w:ascii="Times New Roman" w:eastAsia="Times New Roman" w:hAnsi="Times New Roman" w:cs="Times New Roman"/>
      <w:b/>
      <w:bCs/>
      <w:sz w:val="24"/>
      <w:szCs w:val="24"/>
      <w:lang w:eastAsia="en-GB"/>
    </w:rPr>
  </w:style>
  <w:style w:type="character" w:styleId="CommentReference">
    <w:name w:val="annotation reference"/>
    <w:basedOn w:val="DefaultParagraphFont"/>
    <w:uiPriority w:val="99"/>
    <w:semiHidden/>
    <w:unhideWhenUsed/>
    <w:rsid w:val="00210A97"/>
    <w:rPr>
      <w:sz w:val="16"/>
      <w:szCs w:val="16"/>
    </w:rPr>
  </w:style>
  <w:style w:type="paragraph" w:styleId="CommentText">
    <w:name w:val="annotation text"/>
    <w:basedOn w:val="Normal"/>
    <w:link w:val="CommentTextChar"/>
    <w:uiPriority w:val="99"/>
    <w:semiHidden/>
    <w:unhideWhenUsed/>
    <w:rsid w:val="00210A97"/>
    <w:pPr>
      <w:spacing w:line="240" w:lineRule="auto"/>
    </w:pPr>
    <w:rPr>
      <w:sz w:val="20"/>
      <w:szCs w:val="20"/>
    </w:rPr>
  </w:style>
  <w:style w:type="character" w:customStyle="1" w:styleId="CommentTextChar">
    <w:name w:val="Comment Text Char"/>
    <w:basedOn w:val="DefaultParagraphFont"/>
    <w:link w:val="CommentText"/>
    <w:uiPriority w:val="99"/>
    <w:semiHidden/>
    <w:rsid w:val="00210A97"/>
    <w:rPr>
      <w:sz w:val="20"/>
      <w:szCs w:val="20"/>
    </w:rPr>
  </w:style>
  <w:style w:type="paragraph" w:styleId="CommentSubject">
    <w:name w:val="annotation subject"/>
    <w:basedOn w:val="CommentText"/>
    <w:next w:val="CommentText"/>
    <w:link w:val="CommentSubjectChar"/>
    <w:uiPriority w:val="99"/>
    <w:semiHidden/>
    <w:unhideWhenUsed/>
    <w:rsid w:val="00210A97"/>
    <w:rPr>
      <w:b/>
      <w:bCs/>
    </w:rPr>
  </w:style>
  <w:style w:type="character" w:customStyle="1" w:styleId="CommentSubjectChar">
    <w:name w:val="Comment Subject Char"/>
    <w:basedOn w:val="CommentTextChar"/>
    <w:link w:val="CommentSubject"/>
    <w:uiPriority w:val="99"/>
    <w:semiHidden/>
    <w:rsid w:val="00210A97"/>
    <w:rPr>
      <w:b/>
      <w:bCs/>
      <w:sz w:val="20"/>
      <w:szCs w:val="20"/>
    </w:rPr>
  </w:style>
  <w:style w:type="paragraph" w:styleId="BalloonText">
    <w:name w:val="Balloon Text"/>
    <w:basedOn w:val="Normal"/>
    <w:link w:val="BalloonTextChar"/>
    <w:uiPriority w:val="99"/>
    <w:semiHidden/>
    <w:unhideWhenUsed/>
    <w:rsid w:val="00210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32894">
      <w:bodyDiv w:val="1"/>
      <w:marLeft w:val="0"/>
      <w:marRight w:val="0"/>
      <w:marTop w:val="0"/>
      <w:marBottom w:val="0"/>
      <w:divBdr>
        <w:top w:val="none" w:sz="0" w:space="0" w:color="auto"/>
        <w:left w:val="none" w:sz="0" w:space="0" w:color="auto"/>
        <w:bottom w:val="none" w:sz="0" w:space="0" w:color="auto"/>
        <w:right w:val="none" w:sz="0" w:space="0" w:color="auto"/>
      </w:divBdr>
      <w:divsChild>
        <w:div w:id="1907761154">
          <w:marLeft w:val="0"/>
          <w:marRight w:val="0"/>
          <w:marTop w:val="0"/>
          <w:marBottom w:val="0"/>
          <w:divBdr>
            <w:top w:val="none" w:sz="0" w:space="0" w:color="auto"/>
            <w:left w:val="none" w:sz="0" w:space="0" w:color="auto"/>
            <w:bottom w:val="none" w:sz="0" w:space="0" w:color="auto"/>
            <w:right w:val="none" w:sz="0" w:space="0" w:color="auto"/>
          </w:divBdr>
          <w:divsChild>
            <w:div w:id="1962766667">
              <w:marLeft w:val="0"/>
              <w:marRight w:val="0"/>
              <w:marTop w:val="0"/>
              <w:marBottom w:val="0"/>
              <w:divBdr>
                <w:top w:val="none" w:sz="0" w:space="0" w:color="auto"/>
                <w:left w:val="none" w:sz="0" w:space="0" w:color="auto"/>
                <w:bottom w:val="none" w:sz="0" w:space="0" w:color="auto"/>
                <w:right w:val="none" w:sz="0" w:space="0" w:color="auto"/>
              </w:divBdr>
              <w:divsChild>
                <w:div w:id="1222212323">
                  <w:marLeft w:val="0"/>
                  <w:marRight w:val="0"/>
                  <w:marTop w:val="0"/>
                  <w:marBottom w:val="0"/>
                  <w:divBdr>
                    <w:top w:val="none" w:sz="0" w:space="0" w:color="auto"/>
                    <w:left w:val="none" w:sz="0" w:space="0" w:color="auto"/>
                    <w:bottom w:val="none" w:sz="0" w:space="0" w:color="auto"/>
                    <w:right w:val="none" w:sz="0" w:space="0" w:color="auto"/>
                  </w:divBdr>
                  <w:divsChild>
                    <w:div w:id="960961053">
                      <w:marLeft w:val="0"/>
                      <w:marRight w:val="0"/>
                      <w:marTop w:val="0"/>
                      <w:marBottom w:val="0"/>
                      <w:divBdr>
                        <w:top w:val="none" w:sz="0" w:space="0" w:color="auto"/>
                        <w:left w:val="none" w:sz="0" w:space="0" w:color="auto"/>
                        <w:bottom w:val="none" w:sz="0" w:space="0" w:color="auto"/>
                        <w:right w:val="none" w:sz="0" w:space="0" w:color="auto"/>
                      </w:divBdr>
                      <w:divsChild>
                        <w:div w:id="417141412">
                          <w:marLeft w:val="0"/>
                          <w:marRight w:val="0"/>
                          <w:marTop w:val="0"/>
                          <w:marBottom w:val="0"/>
                          <w:divBdr>
                            <w:top w:val="none" w:sz="0" w:space="0" w:color="auto"/>
                            <w:left w:val="none" w:sz="0" w:space="0" w:color="auto"/>
                            <w:bottom w:val="none" w:sz="0" w:space="0" w:color="auto"/>
                            <w:right w:val="none" w:sz="0" w:space="0" w:color="auto"/>
                          </w:divBdr>
                          <w:divsChild>
                            <w:div w:id="490366727">
                              <w:marLeft w:val="-113"/>
                              <w:marRight w:val="-113"/>
                              <w:marTop w:val="0"/>
                              <w:marBottom w:val="0"/>
                              <w:divBdr>
                                <w:top w:val="none" w:sz="0" w:space="0" w:color="auto"/>
                                <w:left w:val="none" w:sz="0" w:space="0" w:color="auto"/>
                                <w:bottom w:val="none" w:sz="0" w:space="0" w:color="auto"/>
                                <w:right w:val="none" w:sz="0" w:space="0" w:color="auto"/>
                              </w:divBdr>
                              <w:divsChild>
                                <w:div w:id="12040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135183">
      <w:bodyDiv w:val="1"/>
      <w:marLeft w:val="0"/>
      <w:marRight w:val="0"/>
      <w:marTop w:val="0"/>
      <w:marBottom w:val="0"/>
      <w:divBdr>
        <w:top w:val="none" w:sz="0" w:space="0" w:color="auto"/>
        <w:left w:val="none" w:sz="0" w:space="0" w:color="auto"/>
        <w:bottom w:val="none" w:sz="0" w:space="0" w:color="auto"/>
        <w:right w:val="none" w:sz="0" w:space="0" w:color="auto"/>
      </w:divBdr>
    </w:div>
    <w:div w:id="808743237">
      <w:bodyDiv w:val="1"/>
      <w:marLeft w:val="0"/>
      <w:marRight w:val="0"/>
      <w:marTop w:val="0"/>
      <w:marBottom w:val="0"/>
      <w:divBdr>
        <w:top w:val="none" w:sz="0" w:space="0" w:color="auto"/>
        <w:left w:val="none" w:sz="0" w:space="0" w:color="auto"/>
        <w:bottom w:val="none" w:sz="0" w:space="0" w:color="auto"/>
        <w:right w:val="none" w:sz="0" w:space="0" w:color="auto"/>
      </w:divBdr>
    </w:div>
    <w:div w:id="1029450680">
      <w:bodyDiv w:val="1"/>
      <w:marLeft w:val="0"/>
      <w:marRight w:val="0"/>
      <w:marTop w:val="0"/>
      <w:marBottom w:val="0"/>
      <w:divBdr>
        <w:top w:val="none" w:sz="0" w:space="0" w:color="auto"/>
        <w:left w:val="none" w:sz="0" w:space="0" w:color="auto"/>
        <w:bottom w:val="none" w:sz="0" w:space="0" w:color="auto"/>
        <w:right w:val="none" w:sz="0" w:space="0" w:color="auto"/>
      </w:divBdr>
      <w:divsChild>
        <w:div w:id="1012144978">
          <w:marLeft w:val="0"/>
          <w:marRight w:val="0"/>
          <w:marTop w:val="0"/>
          <w:marBottom w:val="0"/>
          <w:divBdr>
            <w:top w:val="none" w:sz="0" w:space="0" w:color="auto"/>
            <w:left w:val="none" w:sz="0" w:space="0" w:color="auto"/>
            <w:bottom w:val="none" w:sz="0" w:space="0" w:color="auto"/>
            <w:right w:val="none" w:sz="0" w:space="0" w:color="auto"/>
          </w:divBdr>
          <w:divsChild>
            <w:div w:id="1077484931">
              <w:marLeft w:val="0"/>
              <w:marRight w:val="0"/>
              <w:marTop w:val="0"/>
              <w:marBottom w:val="0"/>
              <w:divBdr>
                <w:top w:val="none" w:sz="0" w:space="0" w:color="auto"/>
                <w:left w:val="none" w:sz="0" w:space="0" w:color="auto"/>
                <w:bottom w:val="none" w:sz="0" w:space="0" w:color="auto"/>
                <w:right w:val="none" w:sz="0" w:space="0" w:color="auto"/>
              </w:divBdr>
              <w:divsChild>
                <w:div w:id="450520069">
                  <w:marLeft w:val="0"/>
                  <w:marRight w:val="0"/>
                  <w:marTop w:val="0"/>
                  <w:marBottom w:val="0"/>
                  <w:divBdr>
                    <w:top w:val="none" w:sz="0" w:space="0" w:color="auto"/>
                    <w:left w:val="none" w:sz="0" w:space="0" w:color="auto"/>
                    <w:bottom w:val="none" w:sz="0" w:space="0" w:color="auto"/>
                    <w:right w:val="none" w:sz="0" w:space="0" w:color="auto"/>
                  </w:divBdr>
                  <w:divsChild>
                    <w:div w:id="1877162335">
                      <w:marLeft w:val="0"/>
                      <w:marRight w:val="0"/>
                      <w:marTop w:val="0"/>
                      <w:marBottom w:val="0"/>
                      <w:divBdr>
                        <w:top w:val="none" w:sz="0" w:space="0" w:color="auto"/>
                        <w:left w:val="none" w:sz="0" w:space="0" w:color="auto"/>
                        <w:bottom w:val="none" w:sz="0" w:space="0" w:color="auto"/>
                        <w:right w:val="none" w:sz="0" w:space="0" w:color="auto"/>
                      </w:divBdr>
                      <w:divsChild>
                        <w:div w:id="107968083">
                          <w:marLeft w:val="0"/>
                          <w:marRight w:val="0"/>
                          <w:marTop w:val="0"/>
                          <w:marBottom w:val="0"/>
                          <w:divBdr>
                            <w:top w:val="none" w:sz="0" w:space="0" w:color="auto"/>
                            <w:left w:val="none" w:sz="0" w:space="0" w:color="auto"/>
                            <w:bottom w:val="none" w:sz="0" w:space="0" w:color="auto"/>
                            <w:right w:val="none" w:sz="0" w:space="0" w:color="auto"/>
                          </w:divBdr>
                          <w:divsChild>
                            <w:div w:id="193469332">
                              <w:marLeft w:val="-113"/>
                              <w:marRight w:val="-113"/>
                              <w:marTop w:val="0"/>
                              <w:marBottom w:val="0"/>
                              <w:divBdr>
                                <w:top w:val="none" w:sz="0" w:space="0" w:color="auto"/>
                                <w:left w:val="none" w:sz="0" w:space="0" w:color="auto"/>
                                <w:bottom w:val="none" w:sz="0" w:space="0" w:color="auto"/>
                                <w:right w:val="none" w:sz="0" w:space="0" w:color="auto"/>
                              </w:divBdr>
                              <w:divsChild>
                                <w:div w:id="3033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4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Stylianou</dc:creator>
  <cp:keywords/>
  <dc:description/>
  <cp:lastModifiedBy>Sarah Kempton</cp:lastModifiedBy>
  <cp:revision>3</cp:revision>
  <dcterms:created xsi:type="dcterms:W3CDTF">2021-11-30T18:00:00Z</dcterms:created>
  <dcterms:modified xsi:type="dcterms:W3CDTF">2021-12-01T09:52:00Z</dcterms:modified>
</cp:coreProperties>
</file>